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1DCD" w:rsidRDefault="002B1DCD" w:rsidP="00952904">
      <w:pPr>
        <w:rPr>
          <w:rFonts w:ascii="Arial" w:hAnsi="Arial" w:cs="Arial"/>
          <w:i/>
          <w:iCs/>
          <w:color w:val="282828"/>
          <w:sz w:val="21"/>
          <w:szCs w:val="21"/>
        </w:rPr>
      </w:pPr>
      <w:bookmarkStart w:id="0" w:name="_Toc416357986"/>
      <w:r w:rsidRPr="003673E5">
        <w:rPr>
          <w:rFonts w:ascii="Arial" w:hAnsi="Arial" w:cs="Arial"/>
          <w:i/>
          <w:iCs/>
          <w:color w:val="282828"/>
          <w:sz w:val="21"/>
          <w:szCs w:val="21"/>
        </w:rPr>
        <w:t>Ausschreibungstext</w:t>
      </w:r>
    </w:p>
    <w:p w:rsidR="002B1DCD" w:rsidRDefault="00C560DF" w:rsidP="00952904">
      <w:pPr>
        <w:rPr>
          <w:rFonts w:ascii="Arial" w:hAnsi="Arial" w:cs="Arial"/>
          <w:i/>
          <w:iCs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MBS Software</w:t>
      </w:r>
    </w:p>
    <w:p w:rsidR="002B1DCD" w:rsidRPr="00984881" w:rsidRDefault="00023BAE" w:rsidP="00952904">
      <w:pPr>
        <w:rPr>
          <w:rFonts w:ascii="Arial" w:hAnsi="Arial" w:cs="Arial"/>
          <w:i/>
          <w:iCs/>
          <w:color w:val="282828"/>
          <w:sz w:val="21"/>
          <w:szCs w:val="21"/>
        </w:rPr>
      </w:pPr>
      <w:r>
        <w:rPr>
          <w:rFonts w:ascii="Arial" w:hAnsi="Arial" w:cs="Arial"/>
          <w:b/>
          <w:bCs/>
          <w:color w:val="282828"/>
          <w:sz w:val="40"/>
          <w:szCs w:val="40"/>
        </w:rPr>
        <w:t>BACnet</w:t>
      </w:r>
      <w:r w:rsidR="001E58D6">
        <w:rPr>
          <w:rFonts w:ascii="Arial" w:hAnsi="Arial" w:cs="Arial"/>
          <w:b/>
          <w:bCs/>
          <w:color w:val="282828"/>
          <w:sz w:val="40"/>
          <w:szCs w:val="40"/>
        </w:rPr>
        <w:t>-2-OPC</w:t>
      </w:r>
    </w:p>
    <w:tbl>
      <w:tblPr>
        <w:tblStyle w:val="Tabellenraster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5657"/>
        <w:gridCol w:w="157"/>
        <w:gridCol w:w="79"/>
        <w:gridCol w:w="846"/>
        <w:gridCol w:w="501"/>
        <w:gridCol w:w="424"/>
        <w:gridCol w:w="842"/>
        <w:gridCol w:w="83"/>
      </w:tblGrid>
      <w:tr w:rsidR="002B1DCD" w:rsidTr="007C70AC">
        <w:tc>
          <w:tcPr>
            <w:tcW w:w="565" w:type="dxa"/>
            <w:tcBorders>
              <w:bottom w:val="single" w:sz="4" w:space="0" w:color="auto"/>
            </w:tcBorders>
          </w:tcPr>
          <w:p w:rsidR="002B1DCD" w:rsidRPr="003673E5" w:rsidRDefault="002B1DCD" w:rsidP="00952904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Pos</w:t>
            </w:r>
          </w:p>
        </w:tc>
        <w:tc>
          <w:tcPr>
            <w:tcW w:w="5814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952904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Leistungsbeschreibung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952904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Menge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952904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Preis je Einheit €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952904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Summe €</w:t>
            </w:r>
          </w:p>
        </w:tc>
      </w:tr>
      <w:tr w:rsidR="002B1DCD" w:rsidTr="007C70AC">
        <w:trPr>
          <w:gridAfter w:val="1"/>
          <w:wAfter w:w="83" w:type="dxa"/>
        </w:trPr>
        <w:tc>
          <w:tcPr>
            <w:tcW w:w="9071" w:type="dxa"/>
            <w:gridSpan w:val="8"/>
            <w:tcBorders>
              <w:top w:val="single" w:sz="4" w:space="0" w:color="auto"/>
            </w:tcBorders>
          </w:tcPr>
          <w:p w:rsidR="002B1DCD" w:rsidRDefault="002B1DCD" w:rsidP="00952904">
            <w:pPr>
              <w:rPr>
                <w:rFonts w:ascii="Arial" w:hAnsi="Arial" w:cs="Arial"/>
                <w:color w:val="282828"/>
                <w:sz w:val="21"/>
                <w:szCs w:val="21"/>
              </w:rPr>
            </w:pPr>
          </w:p>
        </w:tc>
      </w:tr>
      <w:tr w:rsidR="002B1DCD" w:rsidRPr="00417E87" w:rsidTr="007C70AC">
        <w:tc>
          <w:tcPr>
            <w:tcW w:w="565" w:type="dxa"/>
          </w:tcPr>
          <w:p w:rsidR="002B1DCD" w:rsidRPr="003673E5" w:rsidRDefault="002B1DCD" w:rsidP="00952904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1E58D6" w:rsidRPr="001E58D6" w:rsidRDefault="001E58D6" w:rsidP="001E58D6">
            <w:pPr>
              <w:rPr>
                <w:rFonts w:ascii="Arial" w:hAnsi="Arial" w:cs="Arial"/>
                <w:color w:val="282828"/>
              </w:rPr>
            </w:pPr>
            <w:r w:rsidRPr="001E58D6">
              <w:rPr>
                <w:rFonts w:ascii="Arial" w:hAnsi="Arial" w:cs="Arial"/>
                <w:color w:val="282828"/>
              </w:rPr>
              <w:t xml:space="preserve">Leittechnik- und </w:t>
            </w:r>
            <w:proofErr w:type="spellStart"/>
            <w:r w:rsidRPr="001E58D6">
              <w:rPr>
                <w:rFonts w:ascii="Arial" w:hAnsi="Arial" w:cs="Arial"/>
                <w:color w:val="282828"/>
              </w:rPr>
              <w:t>Scada</w:t>
            </w:r>
            <w:proofErr w:type="spellEnd"/>
            <w:r w:rsidRPr="001E58D6">
              <w:rPr>
                <w:rFonts w:ascii="Arial" w:hAnsi="Arial" w:cs="Arial"/>
                <w:color w:val="282828"/>
              </w:rPr>
              <w:t xml:space="preserve">-Systeme für die Industrieautomation wachsen zunehmend mit der Gebäudeautomation zusammen. Dabei verwenden die Geräte auf der Feldebene immer häufiger </w:t>
            </w:r>
            <w:proofErr w:type="spellStart"/>
            <w:r w:rsidRPr="001E58D6">
              <w:rPr>
                <w:rFonts w:ascii="Arial" w:hAnsi="Arial" w:cs="Arial"/>
                <w:color w:val="282828"/>
              </w:rPr>
              <w:t>BACnet</w:t>
            </w:r>
            <w:proofErr w:type="spellEnd"/>
            <w:r w:rsidRPr="001E58D6">
              <w:rPr>
                <w:rFonts w:ascii="Arial" w:hAnsi="Arial" w:cs="Arial"/>
                <w:color w:val="282828"/>
              </w:rPr>
              <w:t xml:space="preserve"> als Kommunikationsstandard, während bei der Leittechnik oftmals Open </w:t>
            </w:r>
            <w:proofErr w:type="spellStart"/>
            <w:r w:rsidRPr="001E58D6">
              <w:rPr>
                <w:rFonts w:ascii="Arial" w:hAnsi="Arial" w:cs="Arial"/>
                <w:color w:val="282828"/>
              </w:rPr>
              <w:t>Platform</w:t>
            </w:r>
            <w:proofErr w:type="spellEnd"/>
            <w:r w:rsidRPr="001E58D6">
              <w:rPr>
                <w:rFonts w:ascii="Arial" w:hAnsi="Arial" w:cs="Arial"/>
                <w:color w:val="282828"/>
              </w:rPr>
              <w:t xml:space="preserve"> Communications (OPC) zum Einsatz kommt. Die Softwarelösung BACnet-2-OPC der Krefelder MBS GmbH sorgt dafür, dass diese Systeme die Betriebs- und Verbrauchsdaten der Feldebene einfach, schnell und kostensparend nutzen können.</w:t>
            </w:r>
          </w:p>
          <w:p w:rsidR="001E58D6" w:rsidRPr="001E58D6" w:rsidRDefault="001E58D6" w:rsidP="001E58D6">
            <w:pPr>
              <w:rPr>
                <w:rFonts w:ascii="Arial" w:hAnsi="Arial" w:cs="Arial"/>
                <w:color w:val="282828"/>
              </w:rPr>
            </w:pPr>
          </w:p>
          <w:p w:rsidR="00275837" w:rsidRDefault="001E58D6" w:rsidP="001E58D6">
            <w:pPr>
              <w:rPr>
                <w:rFonts w:ascii="Arial" w:hAnsi="Arial" w:cs="Arial"/>
                <w:color w:val="282828"/>
              </w:rPr>
            </w:pPr>
            <w:r w:rsidRPr="001E58D6">
              <w:rPr>
                <w:rFonts w:ascii="Arial" w:hAnsi="Arial" w:cs="Arial"/>
                <w:color w:val="282828"/>
              </w:rPr>
              <w:t xml:space="preserve">Die Gebäudeautomation setzt auf </w:t>
            </w:r>
            <w:proofErr w:type="spellStart"/>
            <w:r w:rsidRPr="001E58D6">
              <w:rPr>
                <w:rFonts w:ascii="Arial" w:hAnsi="Arial" w:cs="Arial"/>
                <w:color w:val="282828"/>
              </w:rPr>
              <w:t>BACnet</w:t>
            </w:r>
            <w:proofErr w:type="spellEnd"/>
            <w:r w:rsidRPr="001E58D6">
              <w:rPr>
                <w:rFonts w:ascii="Arial" w:hAnsi="Arial" w:cs="Arial"/>
                <w:color w:val="282828"/>
              </w:rPr>
              <w:t xml:space="preserve">: Das hersteller- und </w:t>
            </w:r>
            <w:proofErr w:type="spellStart"/>
            <w:r w:rsidRPr="001E58D6">
              <w:rPr>
                <w:rFonts w:ascii="Arial" w:hAnsi="Arial" w:cs="Arial"/>
                <w:color w:val="282828"/>
              </w:rPr>
              <w:t>gewerkeübergreifende</w:t>
            </w:r>
            <w:proofErr w:type="spellEnd"/>
            <w:r w:rsidRPr="001E58D6">
              <w:rPr>
                <w:rFonts w:ascii="Arial" w:hAnsi="Arial" w:cs="Arial"/>
                <w:color w:val="282828"/>
              </w:rPr>
              <w:t xml:space="preserve"> Netzwerkprotokoll kommt in immer mehr Feldgeräten zum Einsatz. Ob die Sensoren und Aktuatoren der Feldebene etwa Temperaturen erfassen oder Klimaanlagen steuern – sie kommunizieren mehrheitlich mit diesem herstellerübergreifenden Standard ISO 16484-5. Die Systeme der Gebäudeleittechnik basieren dagegen häufig auf Open </w:t>
            </w:r>
            <w:proofErr w:type="spellStart"/>
            <w:r w:rsidRPr="001E58D6">
              <w:rPr>
                <w:rFonts w:ascii="Arial" w:hAnsi="Arial" w:cs="Arial"/>
                <w:color w:val="282828"/>
              </w:rPr>
              <w:t>Platform</w:t>
            </w:r>
            <w:proofErr w:type="spellEnd"/>
            <w:r w:rsidRPr="001E58D6">
              <w:rPr>
                <w:rFonts w:ascii="Arial" w:hAnsi="Arial" w:cs="Arial"/>
                <w:color w:val="282828"/>
              </w:rPr>
              <w:t xml:space="preserve"> Communications (OPC) bzw. deren jüngsten Spezifikation Unified </w:t>
            </w:r>
            <w:proofErr w:type="spellStart"/>
            <w:r w:rsidRPr="001E58D6">
              <w:rPr>
                <w:rFonts w:ascii="Arial" w:hAnsi="Arial" w:cs="Arial"/>
                <w:color w:val="282828"/>
              </w:rPr>
              <w:t>Architecture</w:t>
            </w:r>
            <w:proofErr w:type="spellEnd"/>
            <w:r w:rsidRPr="001E58D6">
              <w:rPr>
                <w:rFonts w:ascii="Arial" w:hAnsi="Arial" w:cs="Arial"/>
                <w:color w:val="282828"/>
              </w:rPr>
              <w:t xml:space="preserve"> (UA). Damit diese beiden Welten reibungslos miteinander kommunizieren, hat MBS die Softwarelösung BACnet-2-OPC entwickelt. Damit wird der bewährte </w:t>
            </w:r>
            <w:proofErr w:type="spellStart"/>
            <w:r w:rsidRPr="001E58D6">
              <w:rPr>
                <w:rFonts w:ascii="Arial" w:hAnsi="Arial" w:cs="Arial"/>
                <w:color w:val="282828"/>
              </w:rPr>
              <w:t>BACnet</w:t>
            </w:r>
            <w:proofErr w:type="spellEnd"/>
            <w:r w:rsidRPr="001E58D6">
              <w:rPr>
                <w:rFonts w:ascii="Arial" w:hAnsi="Arial" w:cs="Arial"/>
                <w:color w:val="282828"/>
              </w:rPr>
              <w:t xml:space="preserve"> OPC-Server durch ein deutlich moderneres System abgelöst.</w:t>
            </w: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F467A" w:rsidRDefault="009F467A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Pr="00B26E3D" w:rsidRDefault="004B26D3" w:rsidP="00952904">
            <w:pPr>
              <w:rPr>
                <w:rFonts w:ascii="Arial" w:hAnsi="Arial" w:cs="Arial"/>
                <w:color w:val="2828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82828"/>
              </w:rPr>
              <w:lastRenderedPageBreak/>
              <w:t>Systemvorraussetzungen</w:t>
            </w:r>
            <w:proofErr w:type="spellEnd"/>
            <w:r w:rsidR="002B1DCD">
              <w:rPr>
                <w:rFonts w:ascii="Arial" w:hAnsi="Arial" w:cs="Arial"/>
                <w:b/>
                <w:bCs/>
                <w:color w:val="282828"/>
              </w:rPr>
              <w:t>:</w:t>
            </w:r>
          </w:p>
          <w:p w:rsidR="002B1DCD" w:rsidRPr="00921279" w:rsidRDefault="002B1DCD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B777F9" w:rsidRDefault="00B777F9" w:rsidP="00023BAE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  <w:color w:val="282828"/>
              </w:rPr>
            </w:pPr>
            <w:r w:rsidRPr="00B777F9">
              <w:rPr>
                <w:rFonts w:ascii="Arial" w:hAnsi="Arial" w:cs="Arial"/>
                <w:color w:val="282828"/>
              </w:rPr>
              <w:t>Windows 7, Windows 10, Windows Server 2008 (R2), Windows Server 2012 (R2), Windows Server 2016, Windows Server 2019</w:t>
            </w:r>
          </w:p>
          <w:p w:rsidR="00B777F9" w:rsidRDefault="00B777F9" w:rsidP="00023BAE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  <w:color w:val="282828"/>
              </w:rPr>
            </w:pPr>
            <w:r w:rsidRPr="00B777F9">
              <w:rPr>
                <w:rFonts w:ascii="Arial" w:hAnsi="Arial" w:cs="Arial"/>
                <w:color w:val="282828"/>
              </w:rPr>
              <w:t xml:space="preserve">Prozessor 32-Bit (x86) oder 64-Bit (x64) Prozessor mit 1,4 GHz oder schneller, Hauptspeicher 2 GB RAM, Festplatte 32 GB, Netzwerkkarte </w:t>
            </w:r>
            <w:proofErr w:type="spellStart"/>
            <w:r w:rsidRPr="00B777F9">
              <w:rPr>
                <w:rFonts w:ascii="Arial" w:hAnsi="Arial" w:cs="Arial"/>
                <w:color w:val="282828"/>
              </w:rPr>
              <w:t>EthernetAdapter</w:t>
            </w:r>
            <w:proofErr w:type="spellEnd"/>
            <w:r w:rsidRPr="00B777F9">
              <w:rPr>
                <w:rFonts w:ascii="Arial" w:hAnsi="Arial" w:cs="Arial"/>
                <w:color w:val="282828"/>
              </w:rPr>
              <w:t xml:space="preserve"> (Gigabit)</w:t>
            </w:r>
          </w:p>
          <w:p w:rsidR="00023BAE" w:rsidRDefault="00023BAE" w:rsidP="00023BAE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  <w:color w:val="282828"/>
              </w:rPr>
            </w:pPr>
            <w:r w:rsidRPr="00023BAE">
              <w:rPr>
                <w:rFonts w:ascii="Arial" w:hAnsi="Arial" w:cs="Arial"/>
                <w:color w:val="282828"/>
              </w:rPr>
              <w:t xml:space="preserve">Zur Kommunikation mit </w:t>
            </w:r>
            <w:proofErr w:type="spellStart"/>
            <w:r w:rsidRPr="00023BAE">
              <w:rPr>
                <w:rFonts w:ascii="Arial" w:hAnsi="Arial" w:cs="Arial"/>
                <w:color w:val="282828"/>
              </w:rPr>
              <w:t>BACnet</w:t>
            </w:r>
            <w:proofErr w:type="spellEnd"/>
            <w:r w:rsidRPr="00023BAE">
              <w:rPr>
                <w:rFonts w:ascii="Arial" w:hAnsi="Arial" w:cs="Arial"/>
                <w:color w:val="282828"/>
              </w:rPr>
              <w:t xml:space="preserve"> MS/TP Netzwerken wird ein </w:t>
            </w:r>
            <w:proofErr w:type="spellStart"/>
            <w:r w:rsidRPr="00023BAE">
              <w:rPr>
                <w:rFonts w:ascii="Arial" w:hAnsi="Arial" w:cs="Arial"/>
                <w:color w:val="282828"/>
              </w:rPr>
              <w:t>BACnet</w:t>
            </w:r>
            <w:proofErr w:type="spellEnd"/>
            <w:r w:rsidRPr="00023BAE">
              <w:rPr>
                <w:rFonts w:ascii="Arial" w:hAnsi="Arial" w:cs="Arial"/>
                <w:color w:val="282828"/>
              </w:rPr>
              <w:t xml:space="preserve"> MS/TP Router (z.B. MBS UBR-01 oder BMI-BTF) benötigt.</w:t>
            </w:r>
          </w:p>
          <w:p w:rsidR="00023BAE" w:rsidRPr="00023BAE" w:rsidRDefault="00023BAE" w:rsidP="00023BAE">
            <w:pPr>
              <w:pStyle w:val="Listenabsatz"/>
              <w:rPr>
                <w:rFonts w:ascii="Arial" w:hAnsi="Arial" w:cs="Arial"/>
                <w:color w:val="282828"/>
              </w:rPr>
            </w:pPr>
          </w:p>
          <w:p w:rsidR="002B1DCD" w:rsidRDefault="002B1DCD" w:rsidP="00952904">
            <w:pPr>
              <w:rPr>
                <w:rFonts w:ascii="Arial" w:hAnsi="Arial" w:cs="Arial"/>
                <w:color w:val="282828"/>
                <w:lang w:val="en-US"/>
              </w:rPr>
            </w:pPr>
            <w:proofErr w:type="spellStart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Typ</w:t>
            </w:r>
            <w:proofErr w:type="spellEnd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 </w:t>
            </w:r>
            <w:r w:rsidR="002A5AF5">
              <w:rPr>
                <w:rFonts w:ascii="Arial" w:hAnsi="Arial" w:cs="Arial"/>
                <w:color w:val="282828"/>
                <w:lang w:val="en-US"/>
              </w:rPr>
              <w:t>Software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</w:t>
            </w:r>
            <w:r w:rsidR="00023BAE" w:rsidRPr="00023BAE">
              <w:rPr>
                <w:rFonts w:ascii="Arial" w:hAnsi="Arial" w:cs="Arial"/>
                <w:b/>
                <w:bCs/>
                <w:color w:val="282828"/>
                <w:lang w:val="en-US"/>
              </w:rPr>
              <w:t>BACnet</w:t>
            </w:r>
            <w:r w:rsidR="00B777F9">
              <w:rPr>
                <w:rFonts w:ascii="Arial" w:hAnsi="Arial" w:cs="Arial"/>
                <w:b/>
                <w:bCs/>
                <w:color w:val="282828"/>
                <w:lang w:val="en-US"/>
              </w:rPr>
              <w:t xml:space="preserve">-2-OPC </w:t>
            </w:r>
            <w:proofErr w:type="spellStart"/>
            <w:r w:rsidR="00144864" w:rsidRPr="00497C29">
              <w:rPr>
                <w:rFonts w:ascii="Arial" w:hAnsi="Arial" w:cs="Arial"/>
                <w:color w:val="282828"/>
                <w:lang w:val="en-US"/>
              </w:rPr>
              <w:t>oder</w:t>
            </w:r>
            <w:proofErr w:type="spellEnd"/>
            <w:r w:rsidR="00144864" w:rsidRPr="00497C29">
              <w:rPr>
                <w:rFonts w:ascii="Arial" w:hAnsi="Arial" w:cs="Arial"/>
                <w:color w:val="282828"/>
                <w:lang w:val="en-US"/>
              </w:rPr>
              <w:t xml:space="preserve"> </w:t>
            </w:r>
            <w:proofErr w:type="spellStart"/>
            <w:r w:rsidR="00144864" w:rsidRPr="00497C29">
              <w:rPr>
                <w:rFonts w:ascii="Arial" w:hAnsi="Arial" w:cs="Arial"/>
                <w:color w:val="282828"/>
                <w:lang w:val="en-US"/>
              </w:rPr>
              <w:t>gleichwertig</w:t>
            </w:r>
            <w:proofErr w:type="spellEnd"/>
          </w:p>
          <w:p w:rsidR="002B1DCD" w:rsidRPr="00984881" w:rsidRDefault="002B1DCD" w:rsidP="00952904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2B1DCD" w:rsidRPr="003673E5" w:rsidRDefault="002B1DCD" w:rsidP="00952904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MBS GmbH</w:t>
            </w:r>
          </w:p>
          <w:p w:rsidR="002B1DCD" w:rsidRPr="003673E5" w:rsidRDefault="002B1DCD" w:rsidP="00952904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Römerstraße 15</w:t>
            </w:r>
          </w:p>
          <w:p w:rsidR="002B1DCD" w:rsidRPr="003673E5" w:rsidRDefault="002B1DCD" w:rsidP="00952904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D-47809 Krefeld</w:t>
            </w:r>
          </w:p>
          <w:p w:rsidR="002B1DCD" w:rsidRDefault="002B1DCD" w:rsidP="00952904">
            <w:pPr>
              <w:rPr>
                <w:rFonts w:ascii="Arial" w:hAnsi="Arial" w:cs="Arial"/>
                <w:color w:val="282828"/>
              </w:rPr>
            </w:pPr>
          </w:p>
          <w:p w:rsidR="002B1DCD" w:rsidRPr="00417E87" w:rsidRDefault="002B1DCD" w:rsidP="00952904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Tel. +49 / 21 51 / 72 94-0</w:t>
            </w:r>
          </w:p>
          <w:p w:rsidR="002B1DCD" w:rsidRPr="00417E87" w:rsidRDefault="002B1DCD" w:rsidP="00952904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F</w:t>
            </w:r>
            <w:r>
              <w:rPr>
                <w:rFonts w:ascii="Arial" w:hAnsi="Arial" w:cs="Arial"/>
                <w:color w:val="282828"/>
                <w:lang w:val="en-US"/>
              </w:rPr>
              <w:t>ax</w:t>
            </w:r>
            <w:r w:rsidRPr="00417E87">
              <w:rPr>
                <w:rFonts w:ascii="Arial" w:hAnsi="Arial" w:cs="Arial"/>
                <w:color w:val="282828"/>
                <w:lang w:val="en-US"/>
              </w:rPr>
              <w:t>: +49 / 21 51 / 72 94-50</w:t>
            </w:r>
          </w:p>
          <w:p w:rsidR="002B1DCD" w:rsidRDefault="002B1DCD" w:rsidP="00952904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2B1DCD" w:rsidRPr="00417E87" w:rsidRDefault="007260C7" w:rsidP="00952904">
            <w:pPr>
              <w:rPr>
                <w:rFonts w:ascii="Arial" w:hAnsi="Arial" w:cs="Arial"/>
                <w:color w:val="282828"/>
                <w:lang w:val="en-US"/>
              </w:rPr>
            </w:pPr>
            <w:hyperlink r:id="rId11" w:history="1">
              <w:r w:rsidR="002B1DCD" w:rsidRPr="005F63E8">
                <w:rPr>
                  <w:rStyle w:val="Hyperlink"/>
                  <w:rFonts w:ascii="Arial" w:hAnsi="Arial" w:cs="Arial"/>
                  <w:lang w:val="en-US"/>
                </w:rPr>
                <w:t>www.mbs-solutions.de</w:t>
              </w:r>
            </w:hyperlink>
          </w:p>
          <w:p w:rsidR="002B1DCD" w:rsidRPr="00417E87" w:rsidRDefault="007260C7" w:rsidP="00952904">
            <w:pPr>
              <w:rPr>
                <w:rFonts w:ascii="Arial" w:hAnsi="Arial" w:cs="Arial"/>
                <w:color w:val="282828"/>
                <w:lang w:val="en-US"/>
              </w:rPr>
            </w:pPr>
            <w:hyperlink r:id="rId12" w:history="1">
              <w:r w:rsidR="002B1DCD" w:rsidRPr="001062CB">
                <w:rPr>
                  <w:rStyle w:val="Hyperlink"/>
                  <w:rFonts w:ascii="Arial" w:hAnsi="Arial" w:cs="Arial"/>
                  <w:lang w:val="en-US"/>
                </w:rPr>
                <w:t>info@mbs-solutions.de</w:t>
              </w:r>
            </w:hyperlink>
          </w:p>
        </w:tc>
        <w:tc>
          <w:tcPr>
            <w:tcW w:w="236" w:type="dxa"/>
            <w:gridSpan w:val="2"/>
          </w:tcPr>
          <w:p w:rsidR="002B1DCD" w:rsidRPr="00417E87" w:rsidRDefault="002B1DCD" w:rsidP="00952904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2B1DCD" w:rsidRPr="00417E87" w:rsidRDefault="002B1DCD" w:rsidP="00952904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2B1DCD" w:rsidRPr="00417E87" w:rsidRDefault="002B1DCD" w:rsidP="00952904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</w:tr>
      <w:bookmarkEnd w:id="0"/>
    </w:tbl>
    <w:p w:rsidR="001F2E84" w:rsidRPr="002B1DCD" w:rsidRDefault="001F2E84" w:rsidP="00952904"/>
    <w:sectPr w:rsidR="001F2E84" w:rsidRPr="002B1DCD" w:rsidSect="00540739">
      <w:type w:val="continuous"/>
      <w:pgSz w:w="11907" w:h="16839" w:code="9"/>
      <w:pgMar w:top="1417" w:right="1417" w:bottom="1134" w:left="1417" w:header="108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60C7" w:rsidRDefault="007260C7">
      <w:pPr>
        <w:spacing w:after="0" w:line="240" w:lineRule="auto"/>
      </w:pPr>
      <w:r>
        <w:separator/>
      </w:r>
    </w:p>
  </w:endnote>
  <w:endnote w:type="continuationSeparator" w:id="0">
    <w:p w:rsidR="007260C7" w:rsidRDefault="0072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60C7" w:rsidRDefault="007260C7">
      <w:pPr>
        <w:spacing w:after="0" w:line="240" w:lineRule="auto"/>
      </w:pPr>
      <w:r>
        <w:separator/>
      </w:r>
    </w:p>
  </w:footnote>
  <w:footnote w:type="continuationSeparator" w:id="0">
    <w:p w:rsidR="007260C7" w:rsidRDefault="00726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ED290F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5" w15:restartNumberingAfterBreak="0">
    <w:nsid w:val="0A935058"/>
    <w:multiLevelType w:val="hybridMultilevel"/>
    <w:tmpl w:val="275C3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404DC"/>
    <w:multiLevelType w:val="hybridMultilevel"/>
    <w:tmpl w:val="C5062EB0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FAC5B73"/>
    <w:multiLevelType w:val="hybridMultilevel"/>
    <w:tmpl w:val="2A7C60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A7FD6"/>
    <w:multiLevelType w:val="hybridMultilevel"/>
    <w:tmpl w:val="4AD2B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F205A"/>
    <w:multiLevelType w:val="multilevel"/>
    <w:tmpl w:val="9CA4ABB8"/>
    <w:styleLink w:val="Jahresberich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744D7C"/>
    <w:multiLevelType w:val="hybridMultilevel"/>
    <w:tmpl w:val="2D80E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3601A"/>
    <w:multiLevelType w:val="hybridMultilevel"/>
    <w:tmpl w:val="3370D490"/>
    <w:lvl w:ilvl="0" w:tplc="0407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25670E80"/>
    <w:multiLevelType w:val="hybridMultilevel"/>
    <w:tmpl w:val="EE222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E5A9A"/>
    <w:multiLevelType w:val="hybridMultilevel"/>
    <w:tmpl w:val="F8625598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EB17BF4"/>
    <w:multiLevelType w:val="hybridMultilevel"/>
    <w:tmpl w:val="49B28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62123"/>
    <w:multiLevelType w:val="hybridMultilevel"/>
    <w:tmpl w:val="E9A2A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AB6453"/>
    <w:multiLevelType w:val="hybridMultilevel"/>
    <w:tmpl w:val="BDD64F10"/>
    <w:lvl w:ilvl="0" w:tplc="FC04E33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6F6F6F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45E4229"/>
    <w:multiLevelType w:val="hybridMultilevel"/>
    <w:tmpl w:val="B6F43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F6A45"/>
    <w:multiLevelType w:val="multilevel"/>
    <w:tmpl w:val="30FED030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nummer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ennummer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nummer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9" w15:restartNumberingAfterBreak="0">
    <w:nsid w:val="3AC973EF"/>
    <w:multiLevelType w:val="hybridMultilevel"/>
    <w:tmpl w:val="B2C0F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81955"/>
    <w:multiLevelType w:val="hybridMultilevel"/>
    <w:tmpl w:val="7244F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07B74">
      <w:start w:val="1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432D1"/>
    <w:multiLevelType w:val="hybridMultilevel"/>
    <w:tmpl w:val="69263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30719"/>
    <w:multiLevelType w:val="hybridMultilevel"/>
    <w:tmpl w:val="F3C43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72326"/>
    <w:multiLevelType w:val="hybridMultilevel"/>
    <w:tmpl w:val="65F49B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F292694"/>
    <w:multiLevelType w:val="hybridMultilevel"/>
    <w:tmpl w:val="59AC8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91066"/>
    <w:multiLevelType w:val="hybridMultilevel"/>
    <w:tmpl w:val="8AC64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73B75"/>
    <w:multiLevelType w:val="hybridMultilevel"/>
    <w:tmpl w:val="66761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D3502"/>
    <w:multiLevelType w:val="hybridMultilevel"/>
    <w:tmpl w:val="79120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F726F"/>
    <w:multiLevelType w:val="hybridMultilevel"/>
    <w:tmpl w:val="C2469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17133"/>
    <w:multiLevelType w:val="hybridMultilevel"/>
    <w:tmpl w:val="EAA44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7EDB5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C0BB7"/>
    <w:multiLevelType w:val="hybridMultilevel"/>
    <w:tmpl w:val="AFA2532C"/>
    <w:lvl w:ilvl="0" w:tplc="B6403E62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3780832"/>
    <w:multiLevelType w:val="hybridMultilevel"/>
    <w:tmpl w:val="2AC2C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93072"/>
    <w:multiLevelType w:val="hybridMultilevel"/>
    <w:tmpl w:val="9A44A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94D13"/>
    <w:multiLevelType w:val="hybridMultilevel"/>
    <w:tmpl w:val="ABCAD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8"/>
  </w:num>
  <w:num w:numId="8">
    <w:abstractNumId w:val="23"/>
  </w:num>
  <w:num w:numId="9">
    <w:abstractNumId w:val="30"/>
  </w:num>
  <w:num w:numId="10">
    <w:abstractNumId w:val="6"/>
  </w:num>
  <w:num w:numId="11">
    <w:abstractNumId w:val="13"/>
  </w:num>
  <w:num w:numId="12">
    <w:abstractNumId w:val="16"/>
  </w:num>
  <w:num w:numId="13">
    <w:abstractNumId w:val="11"/>
  </w:num>
  <w:num w:numId="14">
    <w:abstractNumId w:val="21"/>
  </w:num>
  <w:num w:numId="15">
    <w:abstractNumId w:val="5"/>
  </w:num>
  <w:num w:numId="16">
    <w:abstractNumId w:val="28"/>
  </w:num>
  <w:num w:numId="17">
    <w:abstractNumId w:val="26"/>
  </w:num>
  <w:num w:numId="18">
    <w:abstractNumId w:val="19"/>
  </w:num>
  <w:num w:numId="19">
    <w:abstractNumId w:val="22"/>
  </w:num>
  <w:num w:numId="20">
    <w:abstractNumId w:val="7"/>
  </w:num>
  <w:num w:numId="21">
    <w:abstractNumId w:val="12"/>
  </w:num>
  <w:num w:numId="22">
    <w:abstractNumId w:val="8"/>
  </w:num>
  <w:num w:numId="23">
    <w:abstractNumId w:val="20"/>
  </w:num>
  <w:num w:numId="24">
    <w:abstractNumId w:val="15"/>
  </w:num>
  <w:num w:numId="25">
    <w:abstractNumId w:val="25"/>
  </w:num>
  <w:num w:numId="26">
    <w:abstractNumId w:val="27"/>
  </w:num>
  <w:num w:numId="27">
    <w:abstractNumId w:val="14"/>
  </w:num>
  <w:num w:numId="28">
    <w:abstractNumId w:val="32"/>
  </w:num>
  <w:num w:numId="29">
    <w:abstractNumId w:val="24"/>
  </w:num>
  <w:num w:numId="30">
    <w:abstractNumId w:val="33"/>
  </w:num>
  <w:num w:numId="31">
    <w:abstractNumId w:val="17"/>
  </w:num>
  <w:num w:numId="32">
    <w:abstractNumId w:val="29"/>
  </w:num>
  <w:num w:numId="33">
    <w:abstractNumId w:val="10"/>
  </w:num>
  <w:num w:numId="34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F0"/>
    <w:rsid w:val="00023BAE"/>
    <w:rsid w:val="000252C9"/>
    <w:rsid w:val="0003593B"/>
    <w:rsid w:val="00060FCB"/>
    <w:rsid w:val="0006130B"/>
    <w:rsid w:val="00065B07"/>
    <w:rsid w:val="00065D65"/>
    <w:rsid w:val="00084FC6"/>
    <w:rsid w:val="0009099F"/>
    <w:rsid w:val="00096976"/>
    <w:rsid w:val="0009709F"/>
    <w:rsid w:val="000A7B9D"/>
    <w:rsid w:val="000B6B1B"/>
    <w:rsid w:val="000E3344"/>
    <w:rsid w:val="000E5E8A"/>
    <w:rsid w:val="00111176"/>
    <w:rsid w:val="0012381F"/>
    <w:rsid w:val="00130D2A"/>
    <w:rsid w:val="00136ADF"/>
    <w:rsid w:val="00144864"/>
    <w:rsid w:val="0016735F"/>
    <w:rsid w:val="00167D35"/>
    <w:rsid w:val="001812C8"/>
    <w:rsid w:val="00184C6C"/>
    <w:rsid w:val="001A5007"/>
    <w:rsid w:val="001C079E"/>
    <w:rsid w:val="001D302C"/>
    <w:rsid w:val="001E58D6"/>
    <w:rsid w:val="001F2E84"/>
    <w:rsid w:val="001F7BD9"/>
    <w:rsid w:val="00217D75"/>
    <w:rsid w:val="002235B7"/>
    <w:rsid w:val="002430CC"/>
    <w:rsid w:val="002576BB"/>
    <w:rsid w:val="00262C2E"/>
    <w:rsid w:val="0027136D"/>
    <w:rsid w:val="00275837"/>
    <w:rsid w:val="002A5AF5"/>
    <w:rsid w:val="002B1DCD"/>
    <w:rsid w:val="002E68B1"/>
    <w:rsid w:val="002E6C2B"/>
    <w:rsid w:val="0033140B"/>
    <w:rsid w:val="00366502"/>
    <w:rsid w:val="003733FF"/>
    <w:rsid w:val="00377387"/>
    <w:rsid w:val="0039384A"/>
    <w:rsid w:val="003C5F03"/>
    <w:rsid w:val="003D4E97"/>
    <w:rsid w:val="003D64F1"/>
    <w:rsid w:val="0040163B"/>
    <w:rsid w:val="00416730"/>
    <w:rsid w:val="0043124F"/>
    <w:rsid w:val="0043781A"/>
    <w:rsid w:val="0048093E"/>
    <w:rsid w:val="004951B7"/>
    <w:rsid w:val="004A5609"/>
    <w:rsid w:val="004B26D3"/>
    <w:rsid w:val="004D00F0"/>
    <w:rsid w:val="004D2053"/>
    <w:rsid w:val="004D526A"/>
    <w:rsid w:val="004D5510"/>
    <w:rsid w:val="005008AF"/>
    <w:rsid w:val="0052128F"/>
    <w:rsid w:val="005434C6"/>
    <w:rsid w:val="005461C9"/>
    <w:rsid w:val="0055425B"/>
    <w:rsid w:val="00566F4B"/>
    <w:rsid w:val="00583F33"/>
    <w:rsid w:val="00592C8E"/>
    <w:rsid w:val="005A7285"/>
    <w:rsid w:val="005B4D13"/>
    <w:rsid w:val="005C30E0"/>
    <w:rsid w:val="005C3FB9"/>
    <w:rsid w:val="005E0504"/>
    <w:rsid w:val="005E55E7"/>
    <w:rsid w:val="005E70EE"/>
    <w:rsid w:val="006022C8"/>
    <w:rsid w:val="006025F7"/>
    <w:rsid w:val="00602A15"/>
    <w:rsid w:val="00616E19"/>
    <w:rsid w:val="00624571"/>
    <w:rsid w:val="006421D8"/>
    <w:rsid w:val="00644479"/>
    <w:rsid w:val="00651CCD"/>
    <w:rsid w:val="00656123"/>
    <w:rsid w:val="00661E73"/>
    <w:rsid w:val="00663D6D"/>
    <w:rsid w:val="006840E9"/>
    <w:rsid w:val="006865F1"/>
    <w:rsid w:val="006A528A"/>
    <w:rsid w:val="006C72B8"/>
    <w:rsid w:val="006D32A1"/>
    <w:rsid w:val="006E20DC"/>
    <w:rsid w:val="00713B89"/>
    <w:rsid w:val="007260C7"/>
    <w:rsid w:val="007502BB"/>
    <w:rsid w:val="0077391D"/>
    <w:rsid w:val="007774F0"/>
    <w:rsid w:val="00796601"/>
    <w:rsid w:val="007A5027"/>
    <w:rsid w:val="007B2325"/>
    <w:rsid w:val="007B2E1F"/>
    <w:rsid w:val="007B3622"/>
    <w:rsid w:val="007C7DF3"/>
    <w:rsid w:val="007E70B1"/>
    <w:rsid w:val="0080058E"/>
    <w:rsid w:val="00810FF9"/>
    <w:rsid w:val="008271C1"/>
    <w:rsid w:val="00845210"/>
    <w:rsid w:val="0086150C"/>
    <w:rsid w:val="0087659E"/>
    <w:rsid w:val="00884779"/>
    <w:rsid w:val="00892C18"/>
    <w:rsid w:val="0089434F"/>
    <w:rsid w:val="008E10CB"/>
    <w:rsid w:val="008F51E4"/>
    <w:rsid w:val="008F7A13"/>
    <w:rsid w:val="0092790B"/>
    <w:rsid w:val="00931BB7"/>
    <w:rsid w:val="009336CC"/>
    <w:rsid w:val="00934380"/>
    <w:rsid w:val="00952904"/>
    <w:rsid w:val="009719A7"/>
    <w:rsid w:val="009771C6"/>
    <w:rsid w:val="00980998"/>
    <w:rsid w:val="009860C7"/>
    <w:rsid w:val="009A3E4E"/>
    <w:rsid w:val="009A6231"/>
    <w:rsid w:val="009F18C5"/>
    <w:rsid w:val="009F44A9"/>
    <w:rsid w:val="009F467A"/>
    <w:rsid w:val="00A05BF5"/>
    <w:rsid w:val="00A119BD"/>
    <w:rsid w:val="00A17F4C"/>
    <w:rsid w:val="00A34EB5"/>
    <w:rsid w:val="00A737A9"/>
    <w:rsid w:val="00A84D65"/>
    <w:rsid w:val="00A86DF9"/>
    <w:rsid w:val="00A87CB2"/>
    <w:rsid w:val="00A908C7"/>
    <w:rsid w:val="00A94393"/>
    <w:rsid w:val="00AB48E3"/>
    <w:rsid w:val="00B051D9"/>
    <w:rsid w:val="00B22F75"/>
    <w:rsid w:val="00B44126"/>
    <w:rsid w:val="00B67B0C"/>
    <w:rsid w:val="00B777F9"/>
    <w:rsid w:val="00B81C0B"/>
    <w:rsid w:val="00B9559D"/>
    <w:rsid w:val="00BA1A4B"/>
    <w:rsid w:val="00BA57FD"/>
    <w:rsid w:val="00BC2ACC"/>
    <w:rsid w:val="00C02450"/>
    <w:rsid w:val="00C177DB"/>
    <w:rsid w:val="00C24891"/>
    <w:rsid w:val="00C42731"/>
    <w:rsid w:val="00C450F8"/>
    <w:rsid w:val="00C560DF"/>
    <w:rsid w:val="00C572A2"/>
    <w:rsid w:val="00C6712D"/>
    <w:rsid w:val="00C75DFC"/>
    <w:rsid w:val="00C85468"/>
    <w:rsid w:val="00CA7960"/>
    <w:rsid w:val="00CE0587"/>
    <w:rsid w:val="00CE5B6B"/>
    <w:rsid w:val="00D002B9"/>
    <w:rsid w:val="00D17860"/>
    <w:rsid w:val="00D248D3"/>
    <w:rsid w:val="00D661A9"/>
    <w:rsid w:val="00D67221"/>
    <w:rsid w:val="00D73666"/>
    <w:rsid w:val="00D8362D"/>
    <w:rsid w:val="00D84095"/>
    <w:rsid w:val="00D86D17"/>
    <w:rsid w:val="00D90AB6"/>
    <w:rsid w:val="00D9432C"/>
    <w:rsid w:val="00D96C7C"/>
    <w:rsid w:val="00DB3F73"/>
    <w:rsid w:val="00E2251F"/>
    <w:rsid w:val="00E254BF"/>
    <w:rsid w:val="00E344C7"/>
    <w:rsid w:val="00E3747A"/>
    <w:rsid w:val="00E40A15"/>
    <w:rsid w:val="00E42B5B"/>
    <w:rsid w:val="00E4474E"/>
    <w:rsid w:val="00E71310"/>
    <w:rsid w:val="00E8098D"/>
    <w:rsid w:val="00EA2053"/>
    <w:rsid w:val="00EA42BA"/>
    <w:rsid w:val="00EC5BC0"/>
    <w:rsid w:val="00F004ED"/>
    <w:rsid w:val="00F248E8"/>
    <w:rsid w:val="00F27168"/>
    <w:rsid w:val="00F40C9A"/>
    <w:rsid w:val="00F43735"/>
    <w:rsid w:val="00F87CAE"/>
    <w:rsid w:val="00F90397"/>
    <w:rsid w:val="00FC2D96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D2CEC"/>
  <w15:docId w15:val="{97E1DA88-8D00-4DED-9AEF-0801CC67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2A15"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pageBreakBefore/>
      <w:spacing w:before="0" w:after="360" w:line="240" w:lineRule="auto"/>
      <w:outlineLvl w:val="0"/>
    </w:pPr>
    <w:rPr>
      <w:sz w:val="36"/>
    </w:rPr>
  </w:style>
  <w:style w:type="paragraph" w:styleId="berschrift2">
    <w:name w:val="heading 2"/>
    <w:basedOn w:val="Standard"/>
    <w:next w:val="Standard"/>
    <w:link w:val="berschrift2Zchn"/>
    <w:autoRedefine/>
    <w:uiPriority w:val="1"/>
    <w:unhideWhenUsed/>
    <w:qFormat/>
    <w:rsid w:val="002430CC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006AB3"/>
      <w:sz w:val="26"/>
      <w:szCs w:val="26"/>
      <w:lang w:val="en-GB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berschrift5">
    <w:name w:val="heading 5"/>
    <w:basedOn w:val="Standard"/>
    <w:next w:val="Standard"/>
    <w:link w:val="berschrift5Zchn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kern w:val="20"/>
      <w:sz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430CC"/>
    <w:rPr>
      <w:rFonts w:asciiTheme="majorHAnsi" w:eastAsiaTheme="majorEastAsia" w:hAnsiTheme="majorHAnsi" w:cstheme="majorBidi"/>
      <w:caps/>
      <w:color w:val="006AB3"/>
      <w:kern w:val="20"/>
      <w:sz w:val="26"/>
      <w:szCs w:val="26"/>
      <w:lang w:val="en-GB"/>
      <w14:ligatures w14:val="standardContextu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ngebot">
    <w:name w:val="Angebot"/>
    <w:basedOn w:val="Standard"/>
    <w:next w:val="Standard"/>
    <w:link w:val="ZitatZeichen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ZitatZeichen">
    <w:name w:val="Zitat Zeichen"/>
    <w:basedOn w:val="Absatz-Standardschriftart"/>
    <w:link w:val="Angebot"/>
    <w:uiPriority w:val="9"/>
    <w:rPr>
      <w:i/>
      <w:iCs/>
      <w:color w:val="7E97AD" w:themeColor="accent1"/>
      <w:kern w:val="20"/>
      <w:sz w:val="28"/>
    </w:rPr>
  </w:style>
  <w:style w:type="paragraph" w:customStyle="1" w:styleId="Literaturverweise">
    <w:name w:val="Literaturverweise"/>
    <w:basedOn w:val="Standard"/>
    <w:next w:val="Standard"/>
    <w:uiPriority w:val="37"/>
    <w:semiHidden/>
    <w:unhideWhenUsed/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/>
    </w:pPr>
    <w:rPr>
      <w:sz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16"/>
    </w:rPr>
  </w:style>
  <w:style w:type="character" w:styleId="Buchtitel">
    <w:name w:val="Book Title"/>
    <w:basedOn w:val="Absatz-Standardschriftart"/>
    <w:uiPriority w:val="33"/>
    <w:semiHidden/>
    <w:unhideWhenUsed/>
    <w:rPr>
      <w:b/>
      <w:bCs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</w:style>
  <w:style w:type="table" w:styleId="FarbigesRaster">
    <w:name w:val="Colorful Grid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bigesRasterAkzent1">
    <w:name w:val="Farbiges Raster;Akzent 1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FarbigesRasterAkzent2">
    <w:name w:val="Farbiges Raster;Akzent 2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FarbigesRasterAkzent3">
    <w:name w:val="Farbiges Raster;Akzent 3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RasterAkzent4">
    <w:name w:val="Farbiges Raster;Akzent 4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FarbigesRasterAkzent5">
    <w:name w:val="Farbiges Raster;Akzent 5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FarbigesRasterAkzent6">
    <w:name w:val="Farbiges Raster;Akzent 6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FarbigeListe">
    <w:name w:val="Colorful List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bigeListeAkzent1">
    <w:name w:val="Farbige Liste;Akzent 1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customStyle="1" w:styleId="FarbigeListeAkzent2">
    <w:name w:val="Farbige Liste;Akzent 2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customStyle="1" w:styleId="FarbigeListeAkzent3">
    <w:name w:val="Farbige Liste;Akzent 3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customStyle="1" w:styleId="FarbigeListeAkzent4">
    <w:name w:val="Farbige Liste;Akzent 4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customStyle="1" w:styleId="FarbigeListeAkzent5">
    <w:name w:val="Farbige Liste;Akzent 5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customStyle="1" w:styleId="FarbigeListeAkzent6">
    <w:name w:val="Farbige Liste;Akzent 6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FarbigeSchattierung">
    <w:name w:val="Colorful Shading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1">
    <w:name w:val="Farbige Schattierung;Akzent 1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2">
    <w:name w:val="Farbige Schattierung;Akzent 2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3">
    <w:name w:val="Farbige Schattierung;Akzent 3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chattierungAkzent4">
    <w:name w:val="Farbige Schattierung;Akzent 4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5">
    <w:name w:val="Farbige Schattierung;Akzent 5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6">
    <w:name w:val="Farbige Schattierung;Akzent 6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nmerkungsreferenz">
    <w:name w:val="Anmerkungsreferenz"/>
    <w:basedOn w:val="Absatz-Standardschriftart"/>
    <w:uiPriority w:val="99"/>
    <w:semiHidden/>
    <w:unhideWhenUsed/>
    <w:rPr>
      <w:sz w:val="16"/>
    </w:rPr>
  </w:style>
  <w:style w:type="paragraph" w:customStyle="1" w:styleId="Anmerkungstext">
    <w:name w:val="Anmerkungstext"/>
    <w:basedOn w:val="Standard"/>
    <w:link w:val="Kommentartextzeichen"/>
    <w:uiPriority w:val="99"/>
    <w:semiHidden/>
    <w:unhideWhenUsed/>
    <w:pPr>
      <w:spacing w:line="240" w:lineRule="auto"/>
    </w:pPr>
  </w:style>
  <w:style w:type="character" w:customStyle="1" w:styleId="Kommentartextzeichen">
    <w:name w:val="Kommentartextzeichen"/>
    <w:basedOn w:val="Absatz-Standardschriftart"/>
    <w:link w:val="Anmerkungstext"/>
    <w:uiPriority w:val="99"/>
    <w:semiHidden/>
    <w:rPr>
      <w:sz w:val="20"/>
    </w:rPr>
  </w:style>
  <w:style w:type="paragraph" w:customStyle="1" w:styleId="Anmerkungsthema">
    <w:name w:val="Anmerkungsthema"/>
    <w:basedOn w:val="Anmerkungstext"/>
    <w:next w:val="Anmerkungs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;Zeichen"/>
    <w:basedOn w:val="Kommentartextzeichen"/>
    <w:link w:val="Anmerkungsthema"/>
    <w:uiPriority w:val="99"/>
    <w:semiHidden/>
    <w:rPr>
      <w:b/>
      <w:bCs/>
      <w:sz w:val="20"/>
    </w:rPr>
  </w:style>
  <w:style w:type="table" w:styleId="DunkleListe">
    <w:name w:val="Dark List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unkleListeAkzent1">
    <w:name w:val="Dunkle Liste;Akzent 1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customStyle="1" w:styleId="DunkleListeAkzent2">
    <w:name w:val="Dunkle Liste;Akzent 2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customStyle="1" w:styleId="DunkleListeAkzent3">
    <w:name w:val="Dunkle Liste;Akzent 3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customStyle="1" w:styleId="DunkleListeAkzent4">
    <w:name w:val="Dunkle Liste;Akzent 4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customStyle="1" w:styleId="DunkleListeAkzent5">
    <w:name w:val="Dunkle Liste;Akzent 5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customStyle="1" w:styleId="DunkleListeAkzent6">
    <w:name w:val="Dunkle Liste;Akzent 6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</w:style>
  <w:style w:type="character" w:styleId="Hervorhebung">
    <w:name w:val="Emphasis"/>
    <w:basedOn w:val="Absatz-Standardschriftart"/>
    <w:uiPriority w:val="20"/>
    <w:semiHidden/>
    <w:unhideWhenUsed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</w:rPr>
  </w:style>
  <w:style w:type="paragraph" w:styleId="Umschlagadresse">
    <w:name w:val="envelope address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Umschlagabsenderadresse">
    <w:name w:val="envelope return"/>
    <w:basedOn w:val="Standard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BesuchterHyperlink">
    <w:name w:val="Besuchter Hyperlink"/>
    <w:basedOn w:val="Absatz-Standardschriftart"/>
    <w:uiPriority w:val="99"/>
    <w:semiHidden/>
    <w:unhideWhenUsed/>
    <w:rPr>
      <w:color w:val="969696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berschrift4Zchn">
    <w:name w:val="Überschrift 4 Zchn"/>
    <w:basedOn w:val="Absatz-Standardschriftart"/>
    <w:link w:val="berschrift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erschrift5Zchn">
    <w:name w:val="Überschrift 5 Zchn"/>
    <w:basedOn w:val="Absatz-Standardschriftart"/>
    <w:link w:val="berschrift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erschrift6Zchn">
    <w:name w:val="Überschrift 6 Zchn"/>
    <w:basedOn w:val="Absatz-Standardschriftart"/>
    <w:link w:val="berschrift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erschrift7Zchn">
    <w:name w:val="Überschrift 7 Zchn"/>
    <w:basedOn w:val="Absatz-Standardschriftart"/>
    <w:link w:val="berschrift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erschrift8Zchn">
    <w:name w:val="Überschrift 8 Zchn"/>
    <w:basedOn w:val="Absatz-Standardschriftart"/>
    <w:link w:val="berschrift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erschrift9Zchn">
    <w:name w:val="Überschrift 9 Zchn"/>
    <w:basedOn w:val="Absatz-Standardschriftart"/>
    <w:link w:val="berschrift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kronym">
    <w:name w:val="HTML Acronym"/>
    <w:basedOn w:val="Absatz-Standardschriftart"/>
    <w:uiPriority w:val="99"/>
    <w:semiHidden/>
    <w:unhideWhenUsed/>
  </w:style>
  <w:style w:type="paragraph" w:styleId="HTMLAdresse">
    <w:name w:val="HTML Address"/>
    <w:basedOn w:val="Standard"/>
    <w:link w:val="HTMLAdresseZchn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Absatz-Standardschriftart"/>
    <w:uiPriority w:val="99"/>
    <w:semiHidden/>
    <w:unhideWhenUsed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 w:cs="Consolas"/>
      <w:sz w:val="20"/>
    </w:rPr>
  </w:style>
  <w:style w:type="character" w:styleId="HTMLBeispiel">
    <w:name w:val="HTML Sample"/>
    <w:basedOn w:val="Absatz-Standardschriftart"/>
    <w:uiPriority w:val="99"/>
    <w:semiHidden/>
    <w:unhideWhenUsed/>
    <w:rPr>
      <w:rFonts w:ascii="Consolas" w:hAnsi="Consolas" w:cs="Consolas"/>
      <w:sz w:val="24"/>
    </w:rPr>
  </w:style>
  <w:style w:type="character" w:styleId="HTMLSchreibmaschine">
    <w:name w:val="HTML Typewriter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Absatz-Standardschriftart"/>
    <w:uiPriority w:val="99"/>
    <w:semiHidden/>
    <w:unhideWhenUsed/>
    <w:rPr>
      <w:i/>
      <w:iCs/>
    </w:rPr>
  </w:style>
  <w:style w:type="character" w:styleId="Hyperlink">
    <w:name w:val="Hyperlink"/>
    <w:basedOn w:val="Absatz-Standardschriftar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rPr>
      <w:b/>
      <w:bCs/>
      <w:i/>
      <w:iCs/>
      <w:color w:val="7E97A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bCs/>
      <w:i/>
      <w:iCs/>
      <w:color w:val="7E97AD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HellesRaster">
    <w:name w:val="Light Grid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Akzent1">
    <w:name w:val="Helles Raster;Akzent 1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customStyle="1" w:styleId="HellesRasterAkzent2">
    <w:name w:val="Helles Raster;Akzent 2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customStyle="1" w:styleId="HellesRasterAkzent3">
    <w:name w:val="Helles Raster;Akzent 3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customStyle="1" w:styleId="HellesRasterAkzent4">
    <w:name w:val="Helles Raster;Akzent 4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customStyle="1" w:styleId="HellesRasterAkzent5">
    <w:name w:val="Helles Raster;Akzent 5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customStyle="1" w:styleId="HellesRasterAkzent6">
    <w:name w:val="Helles Raster;Akzent 6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HelleListe">
    <w:name w:val="Light List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Akzent1">
    <w:name w:val="Helle Liste;Akz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customStyle="1" w:styleId="HelleListeAkzent2">
    <w:name w:val="Helle Liste;Akz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customStyle="1" w:styleId="HelleListeAkzent3">
    <w:name w:val="Helle Liste;Akzent 3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customStyle="1" w:styleId="HelleListeAkzent4">
    <w:name w:val="Helle Liste;Akzent 4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customStyle="1" w:styleId="HelleListeAkzent5">
    <w:name w:val="Helle Liste;Akzent 5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customStyle="1" w:styleId="HelleListeAkzent6">
    <w:name w:val="Helle Liste;Akzent 6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HelleSchattierung">
    <w:name w:val="Light Shading"/>
    <w:basedOn w:val="NormaleTabelle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Akzent1">
    <w:name w:val="Helle Schattierung;Akzent 1"/>
    <w:basedOn w:val="NormaleTabelle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customStyle="1" w:styleId="HelleSchattierungAkzent2">
    <w:name w:val="Helle Schattierung;Akzent 2"/>
    <w:basedOn w:val="NormaleTabelle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customStyle="1" w:styleId="HelleSchattierungAkzent3">
    <w:name w:val="Helle Schattierung;Akzent 3"/>
    <w:basedOn w:val="NormaleTabelle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customStyle="1" w:styleId="HelleSchattierungAkzent4">
    <w:name w:val="Helle Schattierung;Akzent 4"/>
    <w:basedOn w:val="NormaleTabelle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customStyle="1" w:styleId="HelleSchattierungAkzent5">
    <w:name w:val="Helle Schattierung;Akzent 5"/>
    <w:basedOn w:val="NormaleTabelle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customStyle="1" w:styleId="HelleSchattierungAkzent6">
    <w:name w:val="Helle Schattierung;Akzent 6"/>
    <w:basedOn w:val="NormaleTabelle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</w:style>
  <w:style w:type="paragraph" w:styleId="Liste">
    <w:name w:val="List"/>
    <w:basedOn w:val="Standard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40"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1"/>
    <w:unhideWhenUsed/>
    <w:qFormat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1"/>
    <w:unhideWhenUsed/>
    <w:qFormat/>
    <w:pPr>
      <w:numPr>
        <w:ilvl w:val="1"/>
        <w:numId w:val="7"/>
      </w:numPr>
      <w:contextualSpacing/>
    </w:pPr>
  </w:style>
  <w:style w:type="paragraph" w:styleId="Listennummer3">
    <w:name w:val="List Number 3"/>
    <w:basedOn w:val="Standard"/>
    <w:uiPriority w:val="18"/>
    <w:unhideWhenUsed/>
    <w:qFormat/>
    <w:pPr>
      <w:numPr>
        <w:ilvl w:val="2"/>
        <w:numId w:val="7"/>
      </w:numPr>
      <w:contextualSpacing/>
    </w:pPr>
  </w:style>
  <w:style w:type="paragraph" w:styleId="Listennummer4">
    <w:name w:val="List Number 4"/>
    <w:basedOn w:val="Standard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ennummer5">
    <w:name w:val="List Number 5"/>
    <w:basedOn w:val="Standard"/>
    <w:uiPriority w:val="18"/>
    <w:semiHidden/>
    <w:unhideWhenUsed/>
    <w:pPr>
      <w:numPr>
        <w:ilvl w:val="4"/>
        <w:numId w:val="7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pPr>
      <w:ind w:left="720"/>
      <w:contextualSpacing/>
    </w:pPr>
  </w:style>
  <w:style w:type="paragraph" w:customStyle="1" w:styleId="Makro">
    <w:name w:val="Makro"/>
    <w:link w:val="Makrotextzeiche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krotextzeichen">
    <w:name w:val="Makrotextzeichen"/>
    <w:basedOn w:val="Absatz-Standardschriftart"/>
    <w:link w:val="Makro"/>
    <w:uiPriority w:val="99"/>
    <w:semiHidden/>
    <w:rPr>
      <w:rFonts w:ascii="Consolas" w:hAnsi="Consolas" w:cs="Consolas"/>
      <w:sz w:val="20"/>
    </w:rPr>
  </w:style>
  <w:style w:type="table" w:styleId="MittleresRaster1">
    <w:name w:val="Medium Grid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ittleresRaster1Akzent1">
    <w:name w:val="Mittleres Raster 1;Akzent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MittleresRaster1Akzent2">
    <w:name w:val="Mittleres Raster 1;Akzent 2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MittleresRaster1Akzent3">
    <w:name w:val="Mittleres Raster 1;Akzent 3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MittleresRaster1Akzent4">
    <w:name w:val="Mittleres Raster 1;Akzent 4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MittleresRaster1Akzent5">
    <w:name w:val="Mittleres Raster 1;Akzent 5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MittleresRaster1Akzent6">
    <w:name w:val="Mittleres Raster 1;Akzent 6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ittleresRaster2">
    <w:name w:val="Medium Grid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1">
    <w:name w:val="Mittleres Raster 2;Akzent 1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2">
    <w:name w:val="Mittleres Raster 2;Akzent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3">
    <w:name w:val="Mittleres Raster 2;Akzent 3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4">
    <w:name w:val="Mittleres Raster 2;Akzent 4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5">
    <w:name w:val="Mittleres Raster 2;Akzent 5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6">
    <w:name w:val="Mittleres Raster 2;Akzent 6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ittleresRaster3Akzent1">
    <w:name w:val="Mittleres Raster 3;Akzent 1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customStyle="1" w:styleId="MittleresRaster3Akzent2">
    <w:name w:val="Mittleres Raster 3;Akzent 2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customStyle="1" w:styleId="MittleresRaster3Akzent3">
    <w:name w:val="Mittleres Raster 3;Akzent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customStyle="1" w:styleId="MittleresRaster3Akzent4">
    <w:name w:val="Mittleres Raster 3;Akzent 4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customStyle="1" w:styleId="MittleresRaster3Akzent5">
    <w:name w:val="Mittleres Raster 3;Akzent 5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customStyle="1" w:styleId="MittleresRaster3Akzent6">
    <w:name w:val="Mittleres Raster 3;Akzent 6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ittlereListe1">
    <w:name w:val="Medium Lis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Akzent1">
    <w:name w:val="Mittlere Liste 1;Akzen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customStyle="1" w:styleId="MittlereListe1Akzent2">
    <w:name w:val="Mittlere Liste 1;Akzent 2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customStyle="1" w:styleId="MittlereListe1Akzent3">
    <w:name w:val="Mittlere Liste 1;Akzent 3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customStyle="1" w:styleId="MittlereListe1Akzent4">
    <w:name w:val="Mittlere Liste 1;Akzent 4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customStyle="1" w:styleId="MittlereListe1Akzent5">
    <w:name w:val="Mittlere Liste 1;Akzent 5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customStyle="1" w:styleId="MittlereListe1Akzent6">
    <w:name w:val="Mittlere Liste 1;Akzent 6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ittlereListe2">
    <w:name w:val="Medium Lis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1">
    <w:name w:val="Mittlere Liste 2;Akzent 1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2">
    <w:name w:val="Mittlere Liste 2;Akzen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3">
    <w:name w:val="Mittlere Liste 2;Akzent 3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4">
    <w:name w:val="Mittlere Liste 2;Akzent 4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5">
    <w:name w:val="Mittlere Liste 2;Akzent 5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6">
    <w:name w:val="Mittlere Liste 2;Akzent 6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1">
    <w:name w:val="Mittlere Schattierung 1;Akzent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2">
    <w:name w:val="Mittlere Schattierung 1;Akzent 2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3">
    <w:name w:val="Mittlere Schattierung 1;Akzent 3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4">
    <w:name w:val="Mittlere Schattierung 1;Akzent 4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5">
    <w:name w:val="Mittlere Schattierung 1;Akzent 5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6">
    <w:name w:val="Mittlere Schattierung 1;Akzent 6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1">
    <w:name w:val="Mittlere Schattierung 2;Akzent 1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2">
    <w:name w:val="Mittlere Schattierung 2;Akzent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3">
    <w:name w:val="Mittlere Schattierung 2;Akzent 3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4">
    <w:name w:val="Mittlere Schattierung 2;Akzent 4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5">
    <w:name w:val="Mittlere Schattierung 2;Akzent 5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6">
    <w:name w:val="Mittlere Schattierung 2;Akzent 6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pPr>
      <w:ind w:left="720"/>
    </w:pPr>
  </w:style>
  <w:style w:type="paragraph" w:customStyle="1" w:styleId="Fu-Endnotenberschrift">
    <w:name w:val="Fuß-/Endnotenüberschrift"/>
    <w:basedOn w:val="Standard"/>
    <w:next w:val="Standard"/>
    <w:link w:val="Fu-EndnotenberschriftZeichen"/>
    <w:uiPriority w:val="99"/>
    <w:semiHidden/>
    <w:unhideWhenUsed/>
    <w:pPr>
      <w:spacing w:after="0" w:line="240" w:lineRule="auto"/>
    </w:pPr>
  </w:style>
  <w:style w:type="character" w:customStyle="1" w:styleId="Fu-EndnotenberschriftZeichen">
    <w:name w:val="Fuß/-Endnotenüberschrift;Zeichen"/>
    <w:basedOn w:val="Absatz-Standardschriftart"/>
    <w:link w:val="Fu-Endnotenberschrift"/>
    <w:uiPriority w:val="99"/>
    <w:semiHidden/>
  </w:style>
  <w:style w:type="character" w:styleId="Seitenzahl">
    <w:name w:val="page number"/>
    <w:basedOn w:val="Absatz-Standardschriftart"/>
    <w:uiPriority w:val="99"/>
    <w:semiHidden/>
    <w:unhideWhenUsed/>
  </w:style>
  <w:style w:type="paragraph" w:customStyle="1" w:styleId="EinfacherText">
    <w:name w:val="Einfacher Text"/>
    <w:basedOn w:val="Standard"/>
    <w:link w:val="EinfacherTextZeichen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EinfacherTextZeichen">
    <w:name w:val="Einfacher Text Zeichen"/>
    <w:basedOn w:val="Absatz-Standardschriftart"/>
    <w:link w:val="EinfacherText"/>
    <w:uiPriority w:val="99"/>
    <w:semiHidden/>
    <w:rPr>
      <w:rFonts w:ascii="Consolas" w:hAnsi="Consolas" w:cs="Consolas"/>
      <w:sz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</w:style>
  <w:style w:type="character" w:customStyle="1" w:styleId="AnredeZchn">
    <w:name w:val="Anrede Zchn"/>
    <w:basedOn w:val="Absatz-Standardschriftart"/>
    <w:link w:val="Anrede"/>
    <w:uiPriority w:val="99"/>
    <w:semiHidden/>
  </w:style>
  <w:style w:type="paragraph" w:customStyle="1" w:styleId="Signatur">
    <w:name w:val="Signatur"/>
    <w:basedOn w:val="Standard"/>
    <w:link w:val="Signaturzeichen"/>
    <w:uiPriority w:val="20"/>
    <w:unhideWhenUsed/>
    <w:qFormat/>
    <w:pPr>
      <w:spacing w:before="720" w:after="0" w:line="312" w:lineRule="auto"/>
      <w:contextualSpacing/>
    </w:pPr>
  </w:style>
  <w:style w:type="character" w:customStyle="1" w:styleId="Signaturzeichen">
    <w:name w:val="Signaturzeichen"/>
    <w:basedOn w:val="Absatz-Standardschriftart"/>
    <w:link w:val="Signatur"/>
    <w:uiPriority w:val="20"/>
    <w:rPr>
      <w:kern w:val="20"/>
    </w:r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9"/>
    <w:unhideWhenUsed/>
    <w:qFormat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7E97AD" w:themeColor="accent1"/>
      <w:sz w:val="56"/>
    </w:rPr>
  </w:style>
  <w:style w:type="character" w:customStyle="1" w:styleId="UntertitelZchn">
    <w:name w:val="Untertitel Zchn"/>
    <w:basedOn w:val="Absatz-Standardschriftart"/>
    <w:link w:val="Untertitel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56"/>
    </w:rPr>
  </w:style>
  <w:style w:type="character" w:customStyle="1" w:styleId="SubtileHervorhebung">
    <w:name w:val="Subtile Hervorhebung"/>
    <w:basedOn w:val="Absatz-Standardschriftart"/>
    <w:uiPriority w:val="19"/>
    <w:semiHidden/>
    <w:unhideWhenUsed/>
    <w:rPr>
      <w:i/>
      <w:iCs/>
      <w:color w:val="808080" w:themeColor="text1" w:themeTint="7F"/>
    </w:rPr>
  </w:style>
  <w:style w:type="character" w:customStyle="1" w:styleId="SubtilerVerweis">
    <w:name w:val="Subtiler Verweis"/>
    <w:basedOn w:val="Absatz-Standardschriftart"/>
    <w:uiPriority w:val="31"/>
    <w:semiHidden/>
    <w:unhideWhenUsed/>
    <w:rPr>
      <w:smallCaps/>
      <w:color w:val="CC8E60" w:themeColor="accent2"/>
      <w:u w:val="single"/>
    </w:rPr>
  </w:style>
  <w:style w:type="table" w:styleId="Tabelle3D-Effekt1">
    <w:name w:val="Table 3D effects 1"/>
    <w:basedOn w:val="NormaleTabelle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Subtil1">
    <w:name w:val="Tabelle Subtil 1"/>
    <w:basedOn w:val="NormaleTabelle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ubtil2">
    <w:name w:val="Tabelle Subtil 2"/>
    <w:basedOn w:val="NormaleTabelle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9"/>
    <w:unhideWhenUsed/>
    <w:qFormat/>
    <w:rsid w:val="00B9559D"/>
    <w:pPr>
      <w:pBdr>
        <w:top w:val="single" w:sz="4" w:space="16" w:color="006AB3"/>
        <w:left w:val="single" w:sz="4" w:space="20" w:color="006AB3"/>
        <w:bottom w:val="single" w:sz="4" w:space="16" w:color="006AB3"/>
        <w:right w:val="single" w:sz="4" w:space="20" w:color="006AB3"/>
      </w:pBdr>
      <w:shd w:val="clear" w:color="auto" w:fill="006AB3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9"/>
    <w:rsid w:val="00B9559D"/>
    <w:rPr>
      <w:rFonts w:asciiTheme="majorHAnsi" w:eastAsiaTheme="majorEastAsia" w:hAnsiTheme="majorHAnsi" w:cstheme="majorBidi"/>
      <w:caps/>
      <w:color w:val="FFFFFF" w:themeColor="background1"/>
      <w:kern w:val="28"/>
      <w:sz w:val="72"/>
      <w:shd w:val="clear" w:color="auto" w:fill="006AB3"/>
      <w14:ligatures w14:val="standardContextual"/>
    </w:rPr>
  </w:style>
  <w:style w:type="paragraph" w:customStyle="1" w:styleId="RGVberschrift">
    <w:name w:val="RGV Überschrift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Inhaltsverzeichnis1">
    <w:name w:val="Inhaltsverzeichnis 1"/>
    <w:basedOn w:val="Standard"/>
    <w:next w:val="Standard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Inhaltsverzeichnis2">
    <w:name w:val="Inhaltsverzeichnis 2"/>
    <w:basedOn w:val="Standard"/>
    <w:next w:val="Standard"/>
    <w:autoRedefine/>
    <w:uiPriority w:val="39"/>
    <w:unhideWhenUsed/>
    <w:pPr>
      <w:spacing w:after="100"/>
      <w:ind w:left="220"/>
    </w:pPr>
  </w:style>
  <w:style w:type="paragraph" w:customStyle="1" w:styleId="Inhaltsverzeichnis3">
    <w:name w:val="Inhaltsverzeichnis 3"/>
    <w:basedOn w:val="Standard"/>
    <w:next w:val="Standard"/>
    <w:autoRedefine/>
    <w:uiPriority w:val="39"/>
    <w:semiHidden/>
    <w:unhideWhenUsed/>
    <w:pPr>
      <w:spacing w:after="100"/>
      <w:ind w:left="440"/>
    </w:pPr>
  </w:style>
  <w:style w:type="paragraph" w:customStyle="1" w:styleId="Inhaltsverzeichnis4">
    <w:name w:val="Inhaltsverzeichnis 4"/>
    <w:basedOn w:val="Standard"/>
    <w:next w:val="Standard"/>
    <w:autoRedefine/>
    <w:uiPriority w:val="39"/>
    <w:semiHidden/>
    <w:unhideWhenUsed/>
    <w:pPr>
      <w:spacing w:after="100"/>
      <w:ind w:left="660"/>
    </w:pPr>
  </w:style>
  <w:style w:type="paragraph" w:customStyle="1" w:styleId="Inhaltsverzeichnis5">
    <w:name w:val="Inhaltsverzeichnis 5"/>
    <w:basedOn w:val="Standard"/>
    <w:next w:val="Standard"/>
    <w:autoRedefine/>
    <w:uiPriority w:val="39"/>
    <w:semiHidden/>
    <w:unhideWhenUsed/>
    <w:pPr>
      <w:spacing w:after="100"/>
      <w:ind w:left="880"/>
    </w:pPr>
  </w:style>
  <w:style w:type="paragraph" w:customStyle="1" w:styleId="Inhaltsverzeichnis6">
    <w:name w:val="Inhaltsverzeichnis 6"/>
    <w:basedOn w:val="Standard"/>
    <w:next w:val="Standard"/>
    <w:autoRedefine/>
    <w:uiPriority w:val="39"/>
    <w:semiHidden/>
    <w:unhideWhenUsed/>
    <w:pPr>
      <w:spacing w:after="100"/>
      <w:ind w:left="1100"/>
    </w:pPr>
  </w:style>
  <w:style w:type="paragraph" w:customStyle="1" w:styleId="Inhaltsverzeichnis7">
    <w:name w:val="Inhaltsverzeichnis 7"/>
    <w:basedOn w:val="Standard"/>
    <w:next w:val="Standard"/>
    <w:autoRedefine/>
    <w:uiPriority w:val="39"/>
    <w:semiHidden/>
    <w:unhideWhenUsed/>
    <w:pPr>
      <w:spacing w:after="100"/>
      <w:ind w:left="1320"/>
    </w:pPr>
  </w:style>
  <w:style w:type="paragraph" w:customStyle="1" w:styleId="Inhaltsverzeichnis8">
    <w:name w:val="Inhaltsverzeichnis 8"/>
    <w:basedOn w:val="Standard"/>
    <w:next w:val="Standard"/>
    <w:autoRedefine/>
    <w:uiPriority w:val="39"/>
    <w:semiHidden/>
    <w:unhideWhenUsed/>
    <w:pPr>
      <w:spacing w:after="100"/>
      <w:ind w:left="1540"/>
    </w:pPr>
  </w:style>
  <w:style w:type="paragraph" w:customStyle="1" w:styleId="Inhaltsverzeichnis9">
    <w:name w:val="Inhaltsverzeichnis 9"/>
    <w:basedOn w:val="Standard"/>
    <w:next w:val="Standard"/>
    <w:autoRedefine/>
    <w:uiPriority w:val="39"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customStyle="1" w:styleId="Tabellenberschrift">
    <w:name w:val="Tabellenüberschrift"/>
    <w:basedOn w:val="Standard"/>
    <w:autoRedefine/>
    <w:uiPriority w:val="10"/>
    <w:qFormat/>
    <w:rsid w:val="001F7BD9"/>
    <w:pPr>
      <w:keepNext/>
      <w:pBdr>
        <w:top w:val="single" w:sz="4" w:space="1" w:color="6F6F6F"/>
        <w:left w:val="single" w:sz="4" w:space="6" w:color="6F6F6F"/>
        <w:bottom w:val="single" w:sz="4" w:space="2" w:color="6F6F6F"/>
        <w:right w:val="single" w:sz="4" w:space="6" w:color="6F6F6F"/>
      </w:pBdr>
      <w:shd w:val="clear" w:color="auto" w:fill="6F6F6F"/>
      <w:tabs>
        <w:tab w:val="left" w:pos="6248"/>
      </w:tabs>
      <w:spacing w:before="160" w:line="240" w:lineRule="auto"/>
      <w:ind w:left="144" w:right="144"/>
    </w:pPr>
    <w:rPr>
      <w:rFonts w:asciiTheme="majorHAnsi" w:eastAsiaTheme="majorEastAsia" w:hAnsiTheme="majorHAnsi" w:cstheme="majorBidi"/>
      <w:b/>
      <w:caps/>
      <w:color w:val="FFFFFF" w:themeColor="background1"/>
      <w:sz w:val="24"/>
      <w:lang w:val="en-GB"/>
    </w:rPr>
  </w:style>
  <w:style w:type="paragraph" w:customStyle="1" w:styleId="Firmeninfos">
    <w:name w:val="Firmeninfos"/>
    <w:basedOn w:val="Standard"/>
    <w:uiPriority w:val="2"/>
    <w:qFormat/>
    <w:pPr>
      <w:spacing w:after="40"/>
    </w:pPr>
  </w:style>
  <w:style w:type="table" w:customStyle="1" w:styleId="Finanztabelle">
    <w:name w:val="Finanztabelle"/>
    <w:basedOn w:val="NormaleTabelle"/>
    <w:uiPriority w:val="99"/>
    <w:pPr>
      <w:spacing w:after="0" w:line="240" w:lineRule="auto"/>
      <w:ind w:left="144" w:right="144"/>
      <w:jc w:val="right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7E97AD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Jahresbericht">
    <w:name w:val="Jahresbericht"/>
    <w:uiPriority w:val="99"/>
    <w:pPr>
      <w:numPr>
        <w:numId w:val="6"/>
      </w:numPr>
    </w:pPr>
  </w:style>
  <w:style w:type="paragraph" w:customStyle="1" w:styleId="Exposee">
    <w:name w:val="Exposee"/>
    <w:basedOn w:val="Standard"/>
    <w:uiPriority w:val="20"/>
    <w:qFormat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Tabellentext">
    <w:name w:val="Tabellentext"/>
    <w:basedOn w:val="Standard"/>
    <w:uiPriority w:val="10"/>
    <w:qFormat/>
    <w:pPr>
      <w:spacing w:before="60" w:after="60" w:line="240" w:lineRule="auto"/>
      <w:ind w:left="144" w:right="144"/>
    </w:pPr>
  </w:style>
  <w:style w:type="paragraph" w:customStyle="1" w:styleId="UmgekehrteTabellenberschrift">
    <w:name w:val="Umgekehrte Tabellenüberschrift"/>
    <w:basedOn w:val="Standard"/>
    <w:uiPriority w:val="10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Kopfzeileschattiert">
    <w:name w:val="Kopfzeile schattiert"/>
    <w:basedOn w:val="Standard"/>
    <w:uiPriority w:val="99"/>
    <w:qFormat/>
    <w:rsid w:val="00BC2ACC"/>
    <w:pPr>
      <w:pBdr>
        <w:top w:val="single" w:sz="2" w:space="6" w:color="006AB3"/>
        <w:left w:val="single" w:sz="2" w:space="20" w:color="006AB3"/>
        <w:bottom w:val="single" w:sz="2" w:space="6" w:color="006AB3"/>
        <w:right w:val="single" w:sz="2" w:space="20" w:color="006AB3"/>
      </w:pBdr>
      <w:shd w:val="clear" w:color="auto" w:fill="006AB3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paragraph" w:styleId="Verzeichnis1">
    <w:name w:val="toc 1"/>
    <w:basedOn w:val="Standard"/>
    <w:next w:val="Standard"/>
    <w:autoRedefine/>
    <w:uiPriority w:val="39"/>
    <w:unhideWhenUsed/>
    <w:rsid w:val="00CA796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A7960"/>
    <w:pPr>
      <w:spacing w:after="100"/>
      <w:ind w:left="200"/>
    </w:pPr>
  </w:style>
  <w:style w:type="paragraph" w:customStyle="1" w:styleId="EinfAbs">
    <w:name w:val="[Einf. Abs.]"/>
    <w:basedOn w:val="Standard"/>
    <w:uiPriority w:val="99"/>
    <w:rsid w:val="007502BB"/>
    <w:pPr>
      <w:autoSpaceDE w:val="0"/>
      <w:autoSpaceDN w:val="0"/>
      <w:adjustRightInd w:val="0"/>
      <w:spacing w:before="0" w:after="0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numbering" w:customStyle="1" w:styleId="KeineListe1">
    <w:name w:val="Keine Liste1"/>
    <w:next w:val="KeineListe"/>
    <w:uiPriority w:val="99"/>
    <w:semiHidden/>
    <w:unhideWhenUsed/>
    <w:rsid w:val="005E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6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bs-solutions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bs-solutions.d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J&#228;hrlicher%20Bericht.dotx" TargetMode="External"/></Relationship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2015-04-08T00:00:00</PublishDate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44C96EEE-9C55-49A0-9AE3-60E0F27E46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9ACB35-92A4-4D3B-9363-393A8469DF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C:\Users\Tom\AppData\Roaming\Microsoft\Templates\Jährlicher Bericht.dotx</Template>
  <TotalTime>0</TotalTime>
  <Pages>2</Pages>
  <Words>276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Universal-Gateways</vt:lpstr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Universal-Gateways</dc:title>
  <dc:creator>Tom Wolters</dc:creator>
  <cp:keywords/>
  <cp:lastModifiedBy>Tom Wolters</cp:lastModifiedBy>
  <cp:revision>22</cp:revision>
  <cp:lastPrinted>2015-04-14T07:50:00Z</cp:lastPrinted>
  <dcterms:created xsi:type="dcterms:W3CDTF">2016-07-26T05:55:00Z</dcterms:created>
  <dcterms:modified xsi:type="dcterms:W3CDTF">2020-07-14T12:54:00Z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